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FFFFB9FFFFD9FFFFC5FFFFC1FFFFB1FFFFDB"/>
        <w:wordWrap/>
        <w:snapToGrid/>
        <w:jc w:val="center"/>
        <w:rPr>
          <w:rFonts w:ascii="돋움" w:eastAsia="돋움" w:hAnsi="돋움" w:cs="Apple Symbols"/>
          <w:b/>
          <w:bCs/>
          <w:color w:val="auto"/>
          <w:sz w:val="40"/>
          <w:szCs w:val="40"/>
        </w:rPr>
      </w:pPr>
      <w:r>
        <w:rPr>
          <w:rFonts w:ascii="SimSun" w:eastAsia="SimSun" w:hAnsi="SimSun" w:cs="Apple Symbols" w:hint="cs"/>
          <w:b/>
          <w:bCs/>
          <w:sz w:val="40"/>
          <w:szCs w:val="40"/>
        </w:rPr>
        <w:t>世一</w:t>
      </w:r>
      <w:r>
        <w:rPr>
          <w:rFonts w:ascii="SimSun" w:eastAsia="SimSun" w:hAnsi="SimSun" w:cs="Apple Symbols" w:hint="cs"/>
          <w:b/>
          <w:bCs/>
          <w:sz w:val="40"/>
          <w:szCs w:val="40"/>
        </w:rPr>
        <w:t xml:space="preserve"> </w:t>
      </w:r>
      <w:r>
        <w:rPr>
          <w:rFonts w:ascii="SimSun" w:eastAsia="SimSun" w:hAnsi="SimSun" w:cs="Apple Symbols" w:hint="cs"/>
          <w:b/>
          <w:bCs/>
          <w:sz w:val="40"/>
          <w:szCs w:val="40"/>
        </w:rPr>
        <w:t>韩国艺术歌曲</w:t>
      </w:r>
      <w:r>
        <w:rPr>
          <w:rFonts w:ascii="SimSun" w:eastAsia="SimSun" w:hAnsi="SimSun" w:cs="Apple Symbols" w:hint="cs"/>
          <w:b/>
          <w:bCs/>
          <w:sz w:val="40"/>
          <w:szCs w:val="40"/>
        </w:rPr>
        <w:t xml:space="preserve"> </w:t>
      </w:r>
      <w:r>
        <w:rPr>
          <w:rFonts w:ascii="SimSun" w:eastAsia="SimSun" w:hAnsi="SimSun" w:cs="Apple Symbols" w:hint="cs"/>
          <w:b/>
          <w:bCs/>
          <w:sz w:val="40"/>
          <w:szCs w:val="40"/>
        </w:rPr>
        <w:t>国际声乐大赛</w:t>
      </w:r>
      <w:r>
        <w:rPr>
          <w:rFonts w:ascii="SimSun" w:eastAsia="SimSun" w:hAnsi="SimSun" w:cs="Apple Symbols" w:hint="cs"/>
          <w:b/>
          <w:bCs/>
          <w:sz w:val="40"/>
          <w:szCs w:val="40"/>
        </w:rPr>
        <w:t xml:space="preserve"> </w:t>
      </w:r>
      <w:r>
        <w:rPr>
          <w:rFonts w:ascii="SimSun" w:eastAsia="SimSun" w:hAnsi="SimSun" w:cs="Apple Symbols" w:hint="cs"/>
          <w:b/>
          <w:bCs/>
          <w:color w:val="auto"/>
          <w:sz w:val="40"/>
          <w:szCs w:val="40"/>
        </w:rPr>
        <w:t>报名表</w:t>
      </w:r>
    </w:p>
    <w:tbl>
      <w:tblPr>
        <w:tblOverlap w:val="never"/>
        <w:tblW w:w="0" w:type="auto"/>
        <w:tblInd w:w="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49"/>
        <w:gridCol w:w="1865"/>
        <w:gridCol w:w="1664"/>
        <w:gridCol w:w="2077"/>
        <w:gridCol w:w="2498"/>
      </w:tblGrid>
      <w:tr>
        <w:trPr>
          <w:trHeight w:val="550" w:hRule="atLeast"/>
        </w:trPr>
        <w:tc>
          <w:tcPr>
            <w:tcW w:w="10354" w:type="dxa"/>
            <w:gridSpan w:val="5"/>
            <w:tcBorders>
              <w:bottom w:val="single" w:sz="8" w:space="0" w:color="auto"/>
            </w:tcBorders>
            <w:vAlign w:val="center"/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Beirut" w:hAnsi="Beirut" w:cs="Beirut"/>
                <w:b/>
                <w:bCs/>
                <w:sz w:val="24"/>
                <w:szCs w:val="24"/>
              </w:rPr>
            </w:pPr>
            <w:r>
              <w:rPr>
                <w:rFonts w:ascii="Beirut" w:hAnsi="Beirut" w:cs="Beirut" w:hint="cs"/>
                <w:color w:val="FF0000"/>
                <w:u w:color="FF0000"/>
              </w:rPr>
              <w:t xml:space="preserve">                                                 </w:t>
            </w:r>
            <w:r>
              <w:rPr>
                <w:rFonts w:ascii="Beirut" w:hAnsi="Beirut" w:cs="Beirut" w:hint="cs"/>
                <w:color w:val="FF0000"/>
                <w:u w:color="FF0000"/>
              </w:rPr>
              <w:t>NO.</w:t>
            </w:r>
            <w:r>
              <w:rPr>
                <w:rFonts w:ascii="Beirut" w:hAnsi="Beirut" w:cs="Beirut" w:hint="cs"/>
                <w:color w:val="FF0000"/>
                <w:u w:color="FF0000"/>
              </w:rPr>
              <w:t xml:space="preserve">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               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</w:t>
            </w:r>
            <w:r>
              <w:rPr>
                <w:rFonts w:ascii="Beirut" w:hAnsi="Beirut" w:cs="Beirut" w:hint="cs"/>
                <w:b/>
                <w:bCs/>
                <w:color w:val="FF0000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lang w:val="en-US" w:eastAsia="zh-CN" w:bidi="ar-SA"/>
                <w:rFonts w:ascii="SimSun" w:eastAsia="SimSun" w:hAnsi="SimSun" w:cs="Beirut" w:hint="cs"/>
                <w:b/>
                <w:bCs/>
                <w:color w:val="000000"/>
                <w:sz w:val="20"/>
                <w:szCs w:val="20"/>
                <w:kern w:val="0"/>
              </w:rPr>
            </w:pPr>
            <w:r>
              <w:rPr>
                <w:lang w:val="en-US" w:eastAsia="zh-CN" w:bidi="ar-SA"/>
                <w:rFonts w:ascii="SimSun" w:eastAsia="SimSun" w:hAnsi="SimSun" w:cs="Beirut" w:hint="cs"/>
                <w:b/>
                <w:bCs/>
                <w:color w:val="000000"/>
                <w:sz w:val="20"/>
                <w:szCs w:val="20"/>
                <w:kern w:val="0"/>
              </w:rPr>
              <w:t>사진(</w:t>
            </w:r>
            <w:r>
              <w:rPr>
                <w:lang w:val="en-US" w:eastAsia="zh-CN" w:bidi="ar-SA"/>
                <w:rFonts w:ascii="SimSun" w:eastAsia="SimSun" w:hAnsi="SimSun" w:cs="Beirut" w:hint="cs"/>
                <w:b/>
                <w:bCs/>
                <w:color w:val="000000"/>
                <w:sz w:val="20"/>
                <w:szCs w:val="20"/>
                <w:kern w:val="0"/>
              </w:rPr>
              <w:t>相</w:t>
            </w:r>
            <w:r>
              <w:rPr>
                <w:lang w:val="en-US" w:eastAsia="zh-CN" w:bidi="ar-SA"/>
                <w:rFonts w:ascii="SimSun" w:eastAsia="SimSun" w:hAnsi="SimSun" w:cs="Beirut" w:hint="cs"/>
                <w:b/>
                <w:bCs/>
                <w:color w:val="000000"/>
                <w:sz w:val="20"/>
                <w:szCs w:val="20"/>
                <w:kern w:val="0"/>
              </w:rPr>
              <w:t xml:space="preserve"> </w:t>
            </w:r>
            <w:r>
              <w:rPr>
                <w:lang w:val="en-US" w:eastAsia="zh-CN" w:bidi="ar-SA"/>
                <w:rFonts w:ascii="SimSun" w:eastAsia="SimSun" w:hAnsi="SimSun" w:cs="Beirut" w:hint="cs"/>
                <w:b/>
                <w:bCs/>
                <w:color w:val="000000"/>
                <w:sz w:val="20"/>
                <w:szCs w:val="20"/>
                <w:kern w:val="0"/>
              </w:rPr>
              <w:t>片</w:t>
            </w:r>
            <w:r>
              <w:rPr>
                <w:lang w:val="en-US" w:eastAsia="zh-CN" w:bidi="ar-SA"/>
                <w:rFonts w:ascii="SimSun" w:eastAsia="SimSun" w:hAnsi="SimSun" w:cs="Beirut" w:hint="cs"/>
                <w:b/>
                <w:bCs/>
                <w:color w:val="000000"/>
                <w:sz w:val="20"/>
                <w:szCs w:val="20"/>
                <w:kern w:val="0"/>
              </w:rPr>
              <w:t>)</w:t>
            </w: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tabs>
                <w:tab w:val="left" w:pos="1190"/>
              </w:tabs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성명(</w:t>
            </w:r>
            <w:r>
              <w:rPr>
                <w:rFonts w:ascii="SimSun" w:eastAsia="SimSun" w:hAnsi="SimSun" w:cs="Beirut" w:hint="cs"/>
              </w:rPr>
              <w:t>姓名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)</w:t>
            </w:r>
            <w:r>
              <w:rPr>
                <w:rFonts w:ascii="SimSun" w:eastAsia="SimSun" w:hAnsi="SimSun" w:cs="Beirut" w:hint="cs"/>
              </w:rPr>
              <w:t xml:space="preserve">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영문성명(</w:t>
            </w:r>
            <w:r>
              <w:rPr>
                <w:rFonts w:ascii="SimSun" w:eastAsia="SimSun" w:hAnsi="SimSun" w:cs="Beirut" w:hint="cs"/>
              </w:rPr>
              <w:t>英文姓名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)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</w:p>
        </w:tc>
      </w:tr>
      <w:tr>
        <w:trPr>
          <w:trHeight w:val="677" w:hRule="atLeast"/>
        </w:trPr>
        <w:tc>
          <w:tcPr>
            <w:tcW w:w="2249" w:type="dxa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rPr>
                <w:rFonts w:ascii="SimSun" w:eastAsia="SimSun" w:hAnsi="SimSun" w:cs="Beiru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lang w:eastAsia="ko-KR"/>
                <w:rFonts w:ascii="SimSun" w:eastAsia="SimSun" w:hAnsi="SimSun" w:cs="Beirut" w:hint="eastAsia"/>
                <w:rtl w:val="off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출생년월일</w:t>
            </w: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（</w:t>
            </w:r>
            <w:r>
              <w:rPr>
                <w:rFonts w:ascii="SimSun" w:eastAsia="SimSun" w:hAnsi="SimSun" w:cs="Beirut" w:hint="cs"/>
              </w:rPr>
              <w:t>出生年月日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）</w:t>
            </w:r>
            <w:r>
              <w:rPr>
                <w:rFonts w:ascii="SimSun" w:eastAsia="SimSun" w:hAnsi="SimSun" w:cs="Beirut" w:hint="cs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성별(</w:t>
            </w:r>
            <w:r>
              <w:rPr>
                <w:rFonts w:ascii="SimSun" w:eastAsia="SimSun" w:hAnsi="SimSun" w:cs="Beirut" w:hint="cs"/>
              </w:rPr>
              <w:t>性别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  <w:b/>
                <w:bCs/>
                <w:sz w:val="24"/>
                <w:szCs w:val="24"/>
              </w:rPr>
            </w:pPr>
          </w:p>
        </w:tc>
      </w:tr>
      <w:tr>
        <w:trPr>
          <w:trHeight w:val="827" w:hRule="atLeast"/>
        </w:trPr>
        <w:tc>
          <w:tcPr>
            <w:tcW w:w="2249" w:type="dxa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국적(</w:t>
            </w:r>
            <w:r>
              <w:rPr>
                <w:rFonts w:ascii="SimSun" w:eastAsia="SimSun" w:hAnsi="SimSun" w:cs="Beirut" w:hint="cs"/>
              </w:rPr>
              <w:t>国籍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)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>
            <w:pPr>
              <w:pStyle w:val="FFFFB9FFFFD9FFFFC5FFFFC1FFFFB1FFFFDB"/>
              <w:wordWrap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>
            <w:pPr>
              <w:jc w:val="center"/>
              <w:spacing w:line="240" w:lineRule="atLeast"/>
              <w:rPr>
                <w:lang w:eastAsia="ko-KR"/>
                <w:rFonts w:ascii="SimSun" w:eastAsia="SimSun" w:hAnsi="SimSun" w:cs="Beirut" w:hint="eastAsia"/>
                <w:sz w:val="20"/>
                <w:szCs w:val="20"/>
                <w:rtl w:val="off"/>
              </w:rPr>
            </w:pPr>
            <w:r>
              <w:rPr>
                <w:lang w:eastAsia="ko-KR"/>
                <w:rFonts w:ascii="SimSun" w:eastAsia="SimSun" w:hAnsi="SimSun" w:cs="Beirut" w:hint="cs"/>
                <w:sz w:val="20"/>
                <w:szCs w:val="20"/>
                <w:rtl w:val="off"/>
              </w:rPr>
              <w:t>소속단체</w:t>
            </w:r>
          </w:p>
          <w:p>
            <w:pPr>
              <w:jc w:val="center"/>
              <w:spacing w:line="240" w:lineRule="atLeast"/>
              <w:rPr>
                <w:rFonts w:hint="eastAsia"/>
              </w:rPr>
            </w:pPr>
            <w:r>
              <w:rPr>
                <w:lang w:eastAsia="ko-KR"/>
                <w:rFonts w:ascii="SimSun" w:eastAsia="SimSun" w:hAnsi="SimSun" w:cs="Beirut" w:hint="cs"/>
                <w:sz w:val="20"/>
                <w:szCs w:val="20"/>
                <w:rtl w:val="off"/>
              </w:rPr>
              <w:t>(</w:t>
            </w:r>
            <w:r>
              <w:rPr>
                <w:rFonts w:ascii="SimSun" w:eastAsia="SimSun" w:hAnsi="SimSun" w:cs="Beirut" w:hint="cs"/>
                <w:sz w:val="20"/>
                <w:szCs w:val="20"/>
              </w:rPr>
              <w:t>所属</w:t>
            </w:r>
            <w:r>
              <w:rPr>
                <w:lang w:eastAsia="zh-CN"/>
                <w:rFonts w:ascii="SimSun" w:eastAsia="SimSun" w:hAnsi="SimSun" w:cs="Beirut" w:hint="cs"/>
                <w:sz w:val="20"/>
                <w:szCs w:val="20"/>
              </w:rPr>
              <w:t>高校</w:t>
            </w:r>
            <w:r>
              <w:rPr>
                <w:lang w:eastAsia="zh-CN"/>
                <w:rFonts w:ascii="SimSun" w:eastAsia="SimSun" w:hAnsi="SimSun" w:cs="Beirut" w:hint="cs"/>
                <w:sz w:val="20"/>
                <w:szCs w:val="20"/>
              </w:rPr>
              <w:t>/</w:t>
            </w:r>
            <w:r>
              <w:rPr>
                <w:lang w:eastAsia="zh-CN"/>
                <w:rFonts w:ascii="SimSun" w:eastAsia="SimSun" w:hAnsi="SimSun" w:cs="Beirut" w:hint="cs"/>
                <w:sz w:val="20"/>
                <w:szCs w:val="20"/>
              </w:rPr>
              <w:t>单位</w:t>
            </w:r>
            <w:r>
              <w:rPr>
                <w:lang w:eastAsia="ko-KR"/>
                <w:rFonts w:ascii="SimSun" w:eastAsia="SimSun" w:hAnsi="SimSun" w:cs="Beirut" w:hint="cs"/>
                <w:sz w:val="20"/>
                <w:szCs w:val="20"/>
                <w:rtl w:val="off"/>
              </w:rPr>
              <w:t>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2249" w:type="dxa"/>
            <w:vMerge w:val="continue"/>
            <w:tcBorders>
              <w:top w:val="single" w:sz="4" w:space="0" w:color="auto"/>
              <w:left w:val="single" w:sz="8" w:space="0" w:color="auto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핸드폰(</w:t>
            </w:r>
            <w:r>
              <w:rPr>
                <w:rFonts w:ascii="SimSun" w:eastAsia="SimSun" w:hAnsi="SimSun" w:cs="Beirut" w:hint="cs"/>
              </w:rPr>
              <w:t>手机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)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>
            <w:pPr>
              <w:pStyle w:val="FFFFB9FFFFD9FFFFC5FFFFC1FFFFB1FFFFDB"/>
              <w:wordWrap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>
            <w:pPr>
              <w:pStyle w:val="FFFFB9FFFFD9FFFFC5FFFFC1FFFFB1FFFFDB"/>
              <w:autoSpaceDE w:val="off"/>
              <w:autoSpaceDN w:val="off"/>
              <w:widowControl w:val="off"/>
              <w:wordWrap/>
              <w:snapToGrid w:val="0"/>
              <w:jc w:val="center"/>
              <w:spacing w:after="0" w:line="240" w:lineRule="auto"/>
              <w:textAlignment w:val="baseline"/>
              <w:rPr>
                <w:rFonts w:hint="eastAsia"/>
              </w:rPr>
            </w:pPr>
            <w:r>
              <w:rPr>
                <w:lang w:val="en-US" w:eastAsia="ko-KR" w:bidi="ar-SA"/>
                <w:rFonts w:ascii="SimSun" w:eastAsia="SimSun" w:hAnsi="SimSun" w:cs="Beirut" w:hint="cs"/>
                <w:color w:val="000000"/>
                <w:sz w:val="20"/>
                <w:szCs w:val="20"/>
                <w:kern w:val="0"/>
                <w:rtl w:val="off"/>
              </w:rPr>
              <w:t>email(</w:t>
            </w:r>
            <w:r>
              <w:rPr>
                <w:lang w:val="en-US" w:eastAsia="ko-KR" w:bidi="ar-SA"/>
                <w:rFonts w:ascii="SimSun" w:eastAsia="SimSun" w:hAnsi="SimSun" w:cs="Beirut" w:hint="cs"/>
                <w:color w:val="000000"/>
                <w:sz w:val="20"/>
                <w:szCs w:val="20"/>
                <w:kern w:val="0"/>
                <w:rtl w:val="off"/>
              </w:rPr>
              <w:t>邮箱</w:t>
            </w:r>
            <w:r>
              <w:rPr>
                <w:lang w:val="en-US" w:eastAsia="ko-KR" w:bidi="ar-SA"/>
                <w:rFonts w:ascii="SimSun" w:eastAsia="SimSun" w:hAnsi="SimSun" w:cs="Beirut" w:hint="cs"/>
                <w:color w:val="000000"/>
                <w:sz w:val="20"/>
                <w:szCs w:val="20"/>
                <w:kern w:val="0"/>
                <w:rtl w:val="off"/>
              </w:rPr>
              <w:t>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817" w:hRule="atLeast"/>
        </w:trPr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jc w:val="center"/>
              <w:spacing w:line="240" w:lineRule="auto"/>
              <w:rPr>
                <w:lang w:eastAsia="ko-KR"/>
                <w:rFonts w:ascii="SimSun" w:eastAsia="SimSun" w:hAnsi="SimSun" w:cs="Beirut" w:hint="eastAsia"/>
                <w:b/>
                <w:bCs/>
                <w:rtl w:val="off"/>
              </w:rPr>
            </w:pPr>
            <w:r>
              <w:rPr>
                <w:lang w:eastAsia="ko-KR"/>
                <w:rFonts w:ascii="SimSun" w:eastAsia="SimSun" w:hAnsi="SimSun" w:cs="Beirut" w:hint="cs"/>
                <w:b/>
                <w:bCs/>
                <w:rtl w:val="off"/>
              </w:rPr>
              <w:t>예선곡</w:t>
            </w:r>
          </w:p>
          <w:p>
            <w:pPr>
              <w:pStyle w:val="FFFFB9FFFFD9FFFFC5FFFFC1FFFFB1FFFFDB"/>
              <w:jc w:val="center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b/>
                <w:bCs/>
                <w:rtl w:val="off"/>
              </w:rPr>
              <w:t>（</w:t>
            </w:r>
            <w:r>
              <w:rPr>
                <w:rFonts w:ascii="SimSun" w:eastAsia="SimSun" w:hAnsi="SimSun" w:cs="Beirut" w:hint="cs"/>
                <w:b/>
                <w:bCs/>
              </w:rPr>
              <w:t>初赛参赛曲目</w:t>
            </w:r>
            <w:r>
              <w:rPr>
                <w:lang w:eastAsia="ko-KR"/>
                <w:rFonts w:ascii="SimSun" w:eastAsia="SimSun" w:hAnsi="SimSun" w:cs="Beirut" w:hint="cs"/>
                <w:b/>
                <w:bCs/>
                <w:rtl w:val="off"/>
              </w:rPr>
              <w:t>）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>
            <w:pPr>
              <w:pStyle w:val="FFFFB9FFFFD9FFFFC5FFFFC1FFFFB1FFFFDB"/>
              <w:jc w:val="center"/>
              <w:spacing w:line="240" w:lineRule="auto"/>
              <w:rPr>
                <w:lang w:eastAsia="ko-KR"/>
                <w:rFonts w:ascii="SimSun" w:eastAsia="SimSun" w:hAnsi="SimSun" w:cs="Beirut" w:hint="eastAsia"/>
                <w:rtl w:val="off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한국예술가곡</w:t>
            </w:r>
          </w:p>
          <w:p>
            <w:pPr>
              <w:pStyle w:val="FFFFB9FFFFD9FFFFC5FFFFC1FFFFB1FFFFDB"/>
              <w:jc w:val="center"/>
              <w:spacing w:line="240" w:lineRule="auto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（</w:t>
            </w:r>
            <w:r>
              <w:rPr>
                <w:rFonts w:ascii="SimSun" w:eastAsia="SimSun" w:hAnsi="SimSun" w:cs="Beirut" w:hint="cs"/>
              </w:rPr>
              <w:t>韩国艺术歌曲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）</w:t>
            </w:r>
          </w:p>
        </w:tc>
        <w:tc>
          <w:tcPr>
            <w:tcW w:w="623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>
            <w:pPr>
              <w:pStyle w:val="FFFFB9FFFFD9FFFFC5FFFFC1FFFFB1FFFFDB"/>
              <w:jc w:val="left"/>
              <w:spacing w:line="240" w:lineRule="auto"/>
              <w:rPr>
                <w:lang w:eastAsia="ko-KR"/>
                <w:rFonts w:ascii="SimSun" w:eastAsia="SimSun" w:hAnsi="SimSun" w:cs="Beirut" w:hint="eastAsia"/>
                <w:rtl w:val="off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작품명（</w:t>
            </w:r>
            <w:r>
              <w:rPr>
                <w:rFonts w:ascii="SimSun" w:eastAsia="SimSun" w:hAnsi="SimSun" w:cs="Beirut" w:hint="cs"/>
              </w:rPr>
              <w:t>作品名称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）</w:t>
            </w:r>
            <w:r>
              <w:rPr>
                <w:rFonts w:ascii="SimSun" w:eastAsia="SimSun" w:hAnsi="SimSun" w:cs="Beirut" w:hint="cs"/>
              </w:rPr>
              <w:t>：</w:t>
            </w:r>
            <w:r>
              <w:rPr>
                <w:rFonts w:ascii="SimSun" w:eastAsia="SimSun" w:hAnsi="SimSun" w:cs="Beirut" w:hint="cs"/>
              </w:rPr>
              <w:t xml:space="preserve">            </w:t>
            </w:r>
          </w:p>
          <w:p>
            <w:pPr>
              <w:pStyle w:val="FFFFB9FFFFD9FFFFC5FFFFC1FFFFB1FFFFDB"/>
              <w:jc w:val="left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작곡가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（</w:t>
            </w:r>
            <w:r>
              <w:rPr>
                <w:rFonts w:ascii="SimSun" w:eastAsia="SimSun" w:hAnsi="SimSun" w:cs="Beirut" w:hint="cs"/>
              </w:rPr>
              <w:t>作曲家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）</w:t>
            </w:r>
            <w:r>
              <w:rPr>
                <w:rFonts w:ascii="SimSun" w:eastAsia="SimSun" w:hAnsi="SimSun" w:cs="Beirut" w:hint="cs"/>
              </w:rPr>
              <w:t>：</w:t>
            </w:r>
          </w:p>
        </w:tc>
      </w:tr>
      <w:tr>
        <w:trPr>
          <w:trHeight w:val="807" w:hRule="atLeast"/>
        </w:trPr>
        <w:tc>
          <w:tcPr>
            <w:tcW w:w="2249" w:type="dxa"/>
            <w:vMerge w:val="continue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>
            <w:pPr>
              <w:pStyle w:val="FFFFB9FFFFD9FFFFC5FFFFC1FFFFB1FFFFDB"/>
              <w:jc w:val="center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</w:rPr>
              <w:t>咏叹调</w:t>
            </w:r>
          </w:p>
          <w:p>
            <w:pPr>
              <w:pStyle w:val="FFFFB9FFFFD9FFFFC5FFFFC1FFFFB1FFFFDB"/>
              <w:jc w:val="center"/>
              <w:spacing w:line="240" w:lineRule="auto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lang w:eastAsia="ko-KR"/>
                <w:rFonts w:ascii="SimSun" w:eastAsia="SimSun" w:hAnsi="SimSun" w:cs="Beirut" w:hint="cs"/>
              </w:rPr>
              <w:t>(</w:t>
            </w:r>
            <w:r>
              <w:rPr>
                <w:rFonts w:ascii="SimSun" w:eastAsia="SimSun" w:hAnsi="SimSun" w:cs="Beirut" w:hint="cs"/>
              </w:rPr>
              <w:t>自由</w:t>
            </w:r>
            <w:r>
              <w:rPr>
                <w:rFonts w:ascii="SimSun" w:eastAsia="SimSun" w:hAnsi="SimSun" w:cs="Beirut" w:hint="cs"/>
              </w:rPr>
              <w:t>)</w:t>
            </w:r>
          </w:p>
        </w:tc>
        <w:tc>
          <w:tcPr>
            <w:tcW w:w="6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FFFFB9FFFFD9FFFFC5FFFFC1FFFFB1FFFFDB"/>
              <w:jc w:val="left"/>
              <w:spacing w:line="240" w:lineRule="auto"/>
              <w:rPr>
                <w:lang w:eastAsia="ko-KR"/>
                <w:rFonts w:ascii="SimSun" w:eastAsia="SimSun" w:hAnsi="SimSun" w:cs="Beirut" w:hint="eastAsia"/>
                <w:rtl w:val="off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작품명（</w:t>
            </w:r>
            <w:r>
              <w:rPr>
                <w:rFonts w:ascii="SimSun" w:eastAsia="SimSun" w:hAnsi="SimSun" w:cs="Beirut" w:hint="cs"/>
              </w:rPr>
              <w:t>作品名称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）</w:t>
            </w:r>
            <w:r>
              <w:rPr>
                <w:rFonts w:ascii="SimSun" w:eastAsia="SimSun" w:hAnsi="SimSun" w:cs="Beirut" w:hint="cs"/>
              </w:rPr>
              <w:t>：</w:t>
            </w:r>
            <w:r>
              <w:rPr>
                <w:rFonts w:ascii="SimSun" w:eastAsia="SimSun" w:hAnsi="SimSun" w:cs="Beirut" w:hint="cs"/>
              </w:rPr>
              <w:t xml:space="preserve">            </w:t>
            </w:r>
          </w:p>
          <w:p>
            <w:pPr>
              <w:pStyle w:val="FFFFB9FFFFD9FFFFC5FFFFC1FFFFB1FFFFDB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lang w:eastAsia="ko-KR"/>
                <w:rFonts w:ascii="SimSun" w:eastAsia="SimSun" w:hAnsi="SimSun" w:cs="Beirut" w:hint="cs"/>
                <w:rtl w:val="off"/>
              </w:rPr>
              <w:t>작곡가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（</w:t>
            </w:r>
            <w:r>
              <w:rPr>
                <w:rFonts w:ascii="SimSun" w:eastAsia="SimSun" w:hAnsi="SimSun" w:cs="Beirut" w:hint="cs"/>
              </w:rPr>
              <w:t>作曲家</w:t>
            </w:r>
            <w:r>
              <w:rPr>
                <w:lang w:eastAsia="ko-KR"/>
                <w:rFonts w:ascii="SimSun" w:eastAsia="SimSun" w:hAnsi="SimSun" w:cs="Beirut" w:hint="cs"/>
                <w:rtl w:val="off"/>
              </w:rPr>
              <w:t>）</w:t>
            </w:r>
            <w:r>
              <w:rPr>
                <w:rFonts w:ascii="SimSun" w:eastAsia="SimSun" w:hAnsi="SimSun" w:cs="Beirut" w:hint="cs"/>
              </w:rPr>
              <w:t>：</w:t>
            </w:r>
          </w:p>
        </w:tc>
      </w:tr>
      <w:tr>
        <w:trPr>
          <w:trHeight w:val="1459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34"/>
                <w:szCs w:val="34"/>
              </w:rPr>
            </w:pPr>
            <w:r>
              <w:rPr>
                <w:rFonts w:ascii="SimSun" w:eastAsia="SimSun" w:hAnsi="SimSun" w:cs="NanumGothic"/>
                <w:b/>
                <w:bCs/>
                <w:sz w:val="34"/>
                <w:szCs w:val="34"/>
              </w:rPr>
              <w:t xml:space="preserve"> 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접수일시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rFonts w:ascii="SimSun" w:eastAsia="SimSun" w:hAnsi="SimSun" w:cs="NanumGothic"/>
                <w:b/>
                <w:bCs/>
              </w:rPr>
              <w:t>（提交</w:t>
            </w:r>
            <w:r>
              <w:rPr>
                <w:lang w:eastAsia="zh-CN"/>
                <w:rFonts w:ascii="SimSun" w:eastAsia="SimSun" w:hAnsi="SimSun" w:cs="NanumGothic"/>
                <w:b/>
                <w:bCs/>
                <w:rtl w:val="off"/>
              </w:rPr>
              <w:t>材料</w:t>
            </w:r>
            <w:r>
              <w:rPr>
                <w:rFonts w:ascii="SimSun" w:eastAsia="SimSun" w:hAnsi="SimSun" w:cs="NanumGothic"/>
                <w:b/>
                <w:bCs/>
              </w:rPr>
              <w:t>截至时间）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spacing w:after="0" w:line="240" w:lineRule="atLeast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2024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年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4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月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  <w:rtl w:val="off"/>
              </w:rPr>
              <w:t>14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日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-5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月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  <w:rtl w:val="off"/>
              </w:rPr>
              <w:t>9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日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下午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6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点截至</w:t>
            </w:r>
            <w:r>
              <w:rPr>
                <w:lang w:eastAsia="ko-KR"/>
                <w:rFonts w:ascii="SimSun" w:eastAsia="SimSun" w:hAnsi="SimSun"/>
                <w:b/>
                <w:bCs/>
                <w:sz w:val="24"/>
                <w:szCs w:val="24"/>
                <w:rtl w:val="off"/>
              </w:rPr>
              <w:t>.</w:t>
            </w:r>
          </w:p>
          <w:p>
            <w:pPr>
              <w:jc w:val="center"/>
              <w:spacing w:after="0" w:line="240" w:lineRule="atLeast"/>
              <w:rPr>
                <w:rFonts w:hint="eastAsia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初赛结果将在</w:t>
            </w: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5</w:t>
            </w: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月</w:t>
            </w:r>
            <w:r>
              <w:rPr>
                <w:lang w:eastAsia="zh-CN"/>
                <w:rFonts w:ascii="SimSun" w:eastAsia="SimSun" w:hAnsi="SimSun"/>
                <w:sz w:val="20"/>
                <w:szCs w:val="20"/>
                <w:rtl w:val="off"/>
              </w:rPr>
              <w:t>16</w:t>
            </w: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日公布在世一官网和公众号上。</w:t>
            </w:r>
          </w:p>
        </w:tc>
      </w:tr>
      <w:tr>
        <w:trPr>
          <w:trHeight w:val="937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접수조건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  <w:sz w:val="34"/>
                <w:szCs w:val="34"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(</w:t>
            </w:r>
            <w:r>
              <w:rPr>
                <w:rFonts w:ascii="SimSun" w:eastAsia="SimSun" w:hAnsi="SimSun" w:cs="NanumGothic"/>
                <w:b/>
                <w:bCs/>
              </w:rPr>
              <w:t>报名条件</w:t>
            </w: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)</w:t>
            </w: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spacing w:after="0" w:line="240" w:lineRule="atLeast"/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</w:pP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19-39</w:t>
            </w: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周岁</w:t>
            </w: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 xml:space="preserve"> </w:t>
            </w: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韩国国籍以外的参赛者</w:t>
            </w:r>
          </w:p>
          <w:p>
            <w:pPr>
              <w:jc w:val="center"/>
              <w:spacing w:after="0" w:line="240" w:lineRule="atLeast"/>
              <w:rPr>
                <w:rFonts w:ascii="SimSun" w:eastAsia="SimSun" w:hAnsi="SimSun"/>
              </w:rPr>
            </w:pP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此大赛仅限外国人参加，同时比赛获奖者也将在外国人之间决出</w:t>
            </w:r>
          </w:p>
        </w:tc>
      </w:tr>
      <w:tr>
        <w:trPr>
          <w:trHeight w:val="2517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예선 주의사항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(</w:t>
            </w:r>
            <w:r>
              <w:rPr>
                <w:rFonts w:ascii="SimSun" w:eastAsia="SimSun" w:hAnsi="SimSun" w:cs="NanumGothic"/>
                <w:b/>
                <w:bCs/>
              </w:rPr>
              <w:t>初赛报名须知</w:t>
            </w: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)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tLeast"/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</w:pPr>
          </w:p>
          <w:p>
            <w:pPr>
              <w:spacing w:after="0" w:line="240" w:lineRule="atLeast"/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</w:pP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1.</w:t>
            </w: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确保报名表所填资料准确无误，不得有任何造假信息。</w:t>
            </w:r>
          </w:p>
          <w:p>
            <w:pPr>
              <w:spacing w:after="0" w:line="240" w:lineRule="atLeast"/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</w:pP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2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.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提交报名表后，不接受曲目变更，不退还报名费用。</w:t>
            </w:r>
          </w:p>
          <w:p>
            <w:pPr>
              <w:spacing w:after="0" w:line="240" w:lineRule="atLeast"/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</w:pP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3.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初赛影像须以高音质为基础录制，演唱者与伴奏者须同时出现在画面中。禁止佩戴口罩，亦不得进行任何后期编辑处理。</w:t>
            </w:r>
          </w:p>
          <w:p>
            <w:pPr>
              <w:spacing w:after="0" w:line="240" w:lineRule="atLeast"/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</w:pP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4.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须背诵歌词演唱。咏叹调须原文原调演唱，韩国艺术歌曲可根据声部移调演唱。</w:t>
            </w:r>
          </w:p>
          <w:p>
            <w:pPr>
              <w:jc w:val="left"/>
              <w:spacing w:after="0" w:line="240" w:lineRule="atLeast"/>
              <w:rPr>
                <w:lang w:eastAsia="zh-CN"/>
                <w:rFonts w:ascii="SimSun" w:eastAsia="SimSun" w:hAnsi="SimSun" w:cs="SimSun"/>
                <w:b/>
                <w:bCs/>
                <w:color w:val="0000FF"/>
                <w:sz w:val="20"/>
                <w:szCs w:val="20"/>
                <w:spacing w:val="15"/>
              </w:rPr>
            </w:pP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5.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参赛者须于指定日期内将演出影像、报名表及报名费缴纳凭证发送至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  <w:rtl w:val="off"/>
              </w:rPr>
              <w:t>官方邮箱</w:t>
            </w:r>
            <w:r>
              <w:rPr>
                <w:lang w:val="en-US" w:eastAsia="zh-CN" w:bidi="ar-SA"/>
                <w:rFonts w:ascii="SimSun" w:eastAsia="SimSun" w:hAnsi="SimSun" w:cs="SimSun"/>
                <w:color w:val="000000"/>
                <w:sz w:val="20"/>
                <w:szCs w:val="20"/>
                <w:kern w:val="0"/>
                <w:spacing w:val="15"/>
              </w:rPr>
              <w:t>。</w:t>
            </w:r>
          </w:p>
          <w:p>
            <w:pPr>
              <w:jc w:val="center"/>
              <w:spacing w:after="0" w:line="240" w:lineRule="atLeast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"mailto:seil@seilarthall.com" </w:instrText>
            </w:r>
            <w:r>
              <w:fldChar w:fldCharType="separate"/>
            </w:r>
            <w:r>
              <w:rPr>
                <w:rStyle w:val="ab"/>
                <w:lang w:eastAsia="zh-CN"/>
                <w:rFonts w:ascii="SimSun" w:eastAsia="SimSun" w:hAnsi="SimSun" w:cs="SimSun"/>
                <w:b/>
                <w:bCs/>
                <w:sz w:val="24"/>
                <w:szCs w:val="24"/>
                <w:highlight w:val="yellow"/>
                <w:spacing w:val="15"/>
              </w:rPr>
              <w:t>seil@seilarthall.com</w:t>
            </w:r>
            <w:r>
              <w:rPr>
                <w:rStyle w:val="ab"/>
                <w:lang w:eastAsia="zh-CN"/>
                <w:rFonts w:ascii="SimSun" w:eastAsia="SimSun" w:hAnsi="SimSun" w:cs="SimSun"/>
                <w:b/>
                <w:bCs/>
                <w:sz w:val="24"/>
                <w:szCs w:val="24"/>
                <w:highlight w:val="yellow"/>
                <w:spacing w:val="15"/>
              </w:rPr>
              <w:fldChar w:fldCharType="end"/>
            </w:r>
          </w:p>
        </w:tc>
      </w:tr>
      <w:tr>
        <w:trPr>
          <w:trHeight w:val="3472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  <w:r>
              <w:rPr>
                <w:lang w:val="en-US" w:eastAsia="zh-CN" w:bidi="ar-SA"/>
                <w:rFonts w:ascii="ÇÔÃÊ·Òµ¸¿ò" w:eastAsia="Times New Roman" w:hAnsi="ÇÔÃÊ·Òµ¸¿ò" w:cs="ÇÔÃÊ·Òµ¸¿ò"/>
                <w:b/>
                <w:bCs/>
                <w:color w:val="000000"/>
                <w:sz w:val="20"/>
                <w:szCs w:val="20"/>
                <w:kern w:val="0"/>
              </w:rPr>
              <w:t>참가비 납부 방법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(</w:t>
            </w:r>
            <w:r>
              <w:rPr>
                <w:b/>
                <w:bCs/>
              </w:rPr>
              <w:t>参赛费用缴纳方式</w:t>
            </w: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)</w:t>
            </w: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spacing w:after="0" w:line="240" w:lineRule="atLeast"/>
              <w:rPr>
                <w:lang w:eastAsia="zh-CN"/>
                <w:rFonts w:ascii="SimSun" w:eastAsia="SimSun" w:hAnsi="SimSun" w:hint="eastAsia"/>
                <w:b/>
                <w:bCs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报名费：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18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万韩元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(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折合人民币约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1000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元</w:t>
            </w:r>
            <w:r>
              <w:rPr>
                <w:lang w:eastAsia="zh-CN"/>
                <w:rFonts w:ascii="SimSun" w:eastAsia="SimSun" w:hAnsi="SimSun"/>
                <w:b/>
                <w:bCs/>
                <w:sz w:val="24"/>
                <w:szCs w:val="24"/>
                <w:highlight w:val="yellow"/>
              </w:rPr>
              <w:t>)</w:t>
            </w:r>
          </w:p>
          <w:p>
            <w:pPr>
              <w:jc w:val="both"/>
              <w:spacing w:after="0" w:line="240" w:lineRule="atLeast"/>
              <w:rPr>
                <w:lang w:val="en-US" w:eastAsia="zh-CN" w:bidi="ar-SA"/>
                <w:rFonts w:ascii="SimSun" w:eastAsia="SimSun" w:hAnsi="SimSun" w:cs="Arial"/>
                <w:color w:val="0E2841"/>
                <w:sz w:val="20"/>
                <w:szCs w:val="20"/>
                <w:kern w:val="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1.</w:t>
            </w:r>
            <w:r>
              <w:rPr>
                <w:lang w:val="en-US" w:eastAsia="zh-CN" w:bidi="ar-SA"/>
                <w:rFonts w:ascii="SimSun" w:eastAsia="SimSun" w:hAnsi="SimSun" w:cs="Arial"/>
                <w:color w:val="0E2841"/>
                <w:sz w:val="20"/>
                <w:szCs w:val="20"/>
                <w:kern w:val="0"/>
              </w:rPr>
              <w:t xml:space="preserve"> </w:t>
            </w:r>
            <w:r>
              <w:rPr>
                <w:lang w:val="en-US" w:eastAsia="zh-CN" w:bidi="ar-SA"/>
                <w:rFonts w:ascii="SimSun" w:eastAsia="SimSun" w:hAnsi="SimSun" w:cs="Arial"/>
                <w:color w:val="0E2841"/>
                <w:sz w:val="20"/>
                <w:szCs w:val="20"/>
                <w:kern w:val="0"/>
              </w:rPr>
              <w:t>报名费请以韩</w:t>
            </w:r>
            <w:r>
              <w:rPr>
                <w:lang w:val="en-US" w:eastAsia="zh-CN" w:bidi="ar-SA"/>
                <w:rFonts w:ascii="SimSun" w:eastAsia="SimSun" w:hAnsi="SimSun" w:cs="Arial"/>
                <w:color w:val="0E2841"/>
                <w:sz w:val="20"/>
                <w:szCs w:val="20"/>
                <w:kern w:val="0"/>
              </w:rPr>
              <w:t>元</w:t>
            </w:r>
            <w:r>
              <w:rPr>
                <w:lang w:val="en-US" w:eastAsia="zh-CN" w:bidi="ar-SA"/>
                <w:rFonts w:ascii="SimSun" w:eastAsia="SimSun" w:hAnsi="SimSun" w:cs="Arial"/>
                <w:color w:val="0E2841"/>
                <w:sz w:val="20"/>
                <w:szCs w:val="20"/>
                <w:kern w:val="0"/>
              </w:rPr>
              <w:t>汇至韩国友利银行 1005-801-347866（账户名：世一文化财团）。</w:t>
            </w:r>
          </w:p>
          <w:p>
            <w:pPr>
              <w:jc w:val="both"/>
              <w:spacing w:after="0" w:line="240" w:lineRule="atLeast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 xml:space="preserve">2. </w:t>
            </w: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扫以下二维码进行支付。</w:t>
            </w:r>
          </w:p>
          <w:p>
            <w:pPr>
              <w:jc w:val="both"/>
              <w:spacing w:after="0" w:line="240" w:lineRule="atLeast"/>
              <w:rPr>
                <w:lang w:eastAsia="zh-CN"/>
                <w:rFonts w:ascii="SimSun" w:eastAsia="SimSun" w:hAnsi="SimSun"/>
                <w:sz w:val="20"/>
                <w:szCs w:val="20"/>
              </w:rPr>
            </w:pPr>
          </w:p>
          <w:p>
            <w:pPr>
              <w:jc w:val="both"/>
              <w:spacing w:after="0" w:line="240" w:lineRule="atLeast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hint="eastAsia"/>
                <w:sz w:val="20"/>
                <w:szCs w:val="20"/>
              </w:rPr>
              <w:t xml:space="preserve">                          </w:t>
            </w:r>
            <w:r>
              <w:rPr>
                <w:lang w:eastAsia="zh-CN"/>
                <w:rFonts w:ascii="SimSun" w:eastAsia="SimSun" w:hAnsi="SimSun" w:hint="eastAsia"/>
                <w:noProof/>
                <w:sz w:val="20"/>
                <w:szCs w:val="20"/>
              </w:rPr>
              <w:drawing>
                <wp:inline distT="0" distB="0" distL="0" distR="0">
                  <wp:extent cx="1074276" cy="1081617"/>
                  <wp:effectExtent l="0" t="0" r="0" b="0"/>
                  <wp:docPr id="1025" name="shape1025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76" cy="1081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spacing w:after="0" w:line="240" w:lineRule="atLeast"/>
              <w:rPr>
                <w:lang w:eastAsia="zh-CN"/>
                <w:rFonts w:ascii="SimSun" w:eastAsia="SimSun" w:hAnsi="SimSun" w:hint="eastAsia"/>
                <w:sz w:val="20"/>
                <w:szCs w:val="20"/>
              </w:rPr>
            </w:pPr>
          </w:p>
          <w:p>
            <w:pPr>
              <w:jc w:val="both"/>
              <w:spacing w:after="0" w:line="240" w:lineRule="atLeast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hint="eastAsia"/>
                <w:sz w:val="20"/>
                <w:szCs w:val="20"/>
              </w:rPr>
              <w:t xml:space="preserve">3. </w:t>
            </w:r>
            <w:r>
              <w:rPr>
                <w:lang w:eastAsia="zh-CN"/>
                <w:rFonts w:ascii="SimSun" w:eastAsia="SimSun" w:hAnsi="SimSun" w:hint="eastAsia"/>
                <w:sz w:val="20"/>
                <w:szCs w:val="20"/>
              </w:rPr>
              <w:t>如无法以本人名义汇款时请在此注明汇款者姓名。</w:t>
            </w:r>
            <w:r>
              <w:rPr>
                <w:lang w:eastAsia="zh-CN"/>
                <w:rFonts w:ascii="SimSun" w:eastAsia="SimSun" w:hAnsi="SimSun" w:hint="eastAsia"/>
                <w:sz w:val="20"/>
                <w:szCs w:val="20"/>
              </w:rPr>
              <w:t xml:space="preserve">   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0"/>
                <w:szCs w:val="20"/>
              </w:rPr>
              <w:t>汇款者：</w:t>
            </w:r>
          </w:p>
        </w:tc>
      </w:tr>
      <w:tr>
        <w:trPr>
          <w:trHeight w:val="757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</w:pPr>
            <w:r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  <w:t>결선 일시 및 장소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  <w:r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  <w:t>(</w:t>
            </w:r>
            <w:r>
              <w:rPr>
                <w:rFonts w:ascii="SimSun" w:eastAsia="SimSun" w:hAnsi="SimSun" w:cs="NanumGothic" w:hint="eastAsia"/>
                <w:b/>
                <w:bCs/>
              </w:rPr>
              <w:t>决赛时间地点</w:t>
            </w:r>
            <w:r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  <w:t>)</w:t>
            </w: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spacing w:after="0" w:line="240" w:lineRule="auto"/>
              <w:rPr>
                <w:lang w:eastAsia="zh-CN"/>
                <w:rFonts w:ascii="SimSun" w:eastAsia="SimSun" w:hAnsi="SimSun"/>
                <w:sz w:val="20"/>
                <w:szCs w:val="20"/>
              </w:rPr>
            </w:pPr>
          </w:p>
          <w:p>
            <w:pPr>
              <w:jc w:val="center"/>
              <w:spacing w:after="0" w:line="240" w:lineRule="auto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>20224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>年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 xml:space="preserve"> 6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>月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lang w:eastAsia="ko-KR"/>
                <w:rFonts w:ascii="SimSun" w:eastAsia="SimSun" w:hAnsi="SimSun" w:hint="eastAsia"/>
                <w:b/>
                <w:bCs/>
                <w:sz w:val="22"/>
                <w:szCs w:val="22"/>
                <w:rtl w:val="off"/>
              </w:rPr>
              <w:t>23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>日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</w:rPr>
              <w:t>韩国世一音乐厅</w:t>
            </w:r>
          </w:p>
        </w:tc>
      </w:tr>
      <w:tr>
        <w:trPr>
          <w:trHeight w:val="837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</w:pPr>
            <w:r>
              <w:rPr>
                <w:b/>
                <w:bCs/>
              </w:rPr>
              <w:t>수상자 연주회 일시 및 장소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  <w:r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  <w:t>(</w:t>
            </w:r>
            <w:r>
              <w:rPr>
                <w:rFonts w:ascii="SimSun" w:eastAsia="SimSun" w:hAnsi="SimSun" w:cs="NanumGothic" w:hint="eastAsia"/>
                <w:b/>
                <w:bCs/>
              </w:rPr>
              <w:t>获奖演奏会时间地点</w:t>
            </w:r>
            <w:r>
              <w:rPr>
                <w:lang w:eastAsia="ko-KR"/>
                <w:rFonts w:ascii="SimSun" w:eastAsia="SimSun" w:hAnsi="SimSun" w:cs="NanumGothic" w:hint="eastAsia"/>
                <w:b/>
                <w:bCs/>
                <w:rtl w:val="off"/>
              </w:rPr>
              <w:t>)</w:t>
            </w: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center"/>
              <w:spacing w:after="0" w:line="240" w:lineRule="auto"/>
              <w:rPr>
                <w:lang w:eastAsia="zh-CN"/>
                <w:rFonts w:ascii="SimSun" w:eastAsia="SimSun" w:hAnsi="SimSun"/>
                <w:sz w:val="20"/>
                <w:szCs w:val="20"/>
              </w:rPr>
            </w:pPr>
          </w:p>
          <w:p>
            <w:pPr>
              <w:jc w:val="center"/>
              <w:spacing w:after="0" w:line="240" w:lineRule="auto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2024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年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6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月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27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日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韩国艺术殿堂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 xml:space="preserve"> IBK</w:t>
            </w:r>
            <w:r>
              <w:rPr>
                <w:lang w:eastAsia="zh-CN"/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</w:rPr>
              <w:t>音乐厅</w:t>
            </w:r>
          </w:p>
        </w:tc>
      </w:tr>
      <w:tr>
        <w:trPr>
          <w:trHeight w:val="4799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  <w:r>
              <w:rPr>
                <w:lang w:eastAsia="ko-KR"/>
                <w:rFonts w:ascii="SimSun" w:eastAsia="SimSun" w:hAnsi="SimSun" w:cs="NanumGothic"/>
                <w:b/>
                <w:bCs/>
                <w:rtl w:val="off"/>
              </w:rPr>
              <w:t>(결선 주의사항)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rFonts w:ascii="SimSun" w:eastAsia="SimSun" w:hAnsi="SimSun" w:cs="NanumGothic"/>
                <w:b/>
                <w:bCs/>
              </w:rPr>
              <w:t>决赛须知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tLeast"/>
              <w:rPr>
                <w:rFonts w:ascii="SimSun" w:eastAsia="SimSun" w:hAnsi="SimSun" w:cs="NanumGothic"/>
                <w:b/>
                <w:bCs/>
              </w:rPr>
            </w:pP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both"/>
              <w:rPr>
                <w:lang w:eastAsia="zh-CN"/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1.</w:t>
            </w:r>
            <w:r>
              <w:rPr>
                <w:rFonts w:ascii="SimSun" w:eastAsia="SimSun" w:hAnsi="SimSun" w:cs="system-ui"/>
                <w:sz w:val="20"/>
                <w:szCs w:val="20"/>
              </w:rPr>
              <w:t>入围决赛者，必须在赛前到达韩国，如未到，则当作自动弃权。</w:t>
            </w:r>
          </w:p>
          <w:p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2.</w:t>
            </w:r>
            <w:r>
              <w:rPr>
                <w:rFonts w:ascii="SimSun" w:eastAsia="SimSun" w:hAnsi="SimSun"/>
                <w:sz w:val="20"/>
                <w:szCs w:val="20"/>
              </w:rPr>
              <w:t>入围决赛者，赛方不收取任何其他费用。但机票，住宿等所有个人费用须自理。</w:t>
            </w:r>
          </w:p>
          <w:p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3.</w:t>
            </w:r>
            <w:r>
              <w:rPr>
                <w:rFonts w:ascii="SimSun" w:eastAsia="SimSun" w:hAnsi="SimSun"/>
                <w:sz w:val="20"/>
                <w:szCs w:val="20"/>
              </w:rPr>
              <w:t>入围决赛者，如需办理签证，赛方将协助办理参赛者的签证，费用由参赛者自理。</w:t>
            </w:r>
          </w:p>
          <w:p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4.</w:t>
            </w:r>
            <w:r>
              <w:rPr>
                <w:rFonts w:ascii="SimSun" w:eastAsia="SimSun" w:hAnsi="SimSun"/>
                <w:sz w:val="20"/>
                <w:szCs w:val="20"/>
              </w:rPr>
              <w:t>入围决赛者，在参加比赛当天须携带个人护照</w:t>
            </w:r>
            <w:r>
              <w:rPr>
                <w:lang w:eastAsia="zh-CN"/>
                <w:rFonts w:ascii="SimSun" w:eastAsia="SimSun" w:hAnsi="SimSun"/>
                <w:sz w:val="20"/>
                <w:szCs w:val="20"/>
                <w:rtl w:val="off"/>
              </w:rPr>
              <w:t>或外国人登陆证</w:t>
            </w:r>
            <w:r>
              <w:rPr>
                <w:rFonts w:ascii="SimSun" w:eastAsia="SimSun" w:hAnsi="SimSun"/>
                <w:sz w:val="20"/>
                <w:szCs w:val="20"/>
              </w:rPr>
              <w:t>。</w:t>
            </w:r>
          </w:p>
          <w:p>
            <w:pPr>
              <w:jc w:val="both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5.</w:t>
            </w:r>
            <w:r>
              <w:rPr>
                <w:rFonts w:ascii="SimSun" w:eastAsia="SimSun" w:hAnsi="SimSun"/>
                <w:sz w:val="20"/>
                <w:szCs w:val="20"/>
              </w:rPr>
              <w:t>决赛必须背诵</w:t>
            </w: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歌词</w:t>
            </w:r>
            <w:r>
              <w:rPr>
                <w:rFonts w:ascii="SimSun" w:eastAsia="SimSun" w:hAnsi="SimSun"/>
                <w:sz w:val="20"/>
                <w:szCs w:val="20"/>
              </w:rPr>
              <w:t>演唱，必须使用现场钢琴伴奏。</w:t>
            </w:r>
          </w:p>
          <w:p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6.</w:t>
            </w:r>
            <w:r>
              <w:rPr>
                <w:lang w:eastAsia="zh-CN"/>
                <w:rFonts w:ascii="SimSun" w:eastAsia="SimSun" w:hAnsi="SimSun" w:cs="SimSun"/>
                <w:color w:val="000000"/>
                <w:sz w:val="20"/>
                <w:szCs w:val="20"/>
                <w:spacing w:val="15"/>
              </w:rPr>
              <w:t>咏叹调须原文原调演唱，韩国艺术歌曲可根据声部移调演唱。</w:t>
            </w:r>
          </w:p>
          <w:p>
            <w:pPr>
              <w:jc w:val="both"/>
              <w:rPr>
                <w:rFonts w:ascii="SimSun" w:eastAsia="SimSun" w:hAnsi="SimSun"/>
              </w:rPr>
            </w:pPr>
            <w:r>
              <w:rPr>
                <w:lang w:eastAsia="zh-CN"/>
                <w:rFonts w:ascii="SimSun" w:eastAsia="SimSun" w:hAnsi="SimSun"/>
                <w:sz w:val="20"/>
                <w:szCs w:val="20"/>
              </w:rPr>
              <w:t>7.</w:t>
            </w:r>
            <w:r>
              <w:rPr>
                <w:rFonts w:ascii="SimSun" w:eastAsia="SimSun" w:hAnsi="SimSun"/>
                <w:sz w:val="20"/>
                <w:szCs w:val="20"/>
              </w:rPr>
              <w:t>评委有权中断选手演唱。</w:t>
            </w:r>
          </w:p>
          <w:p>
            <w:pPr>
              <w:jc w:val="both"/>
              <w:rPr>
                <w:lang w:eastAsia="zh-CN"/>
                <w:rFonts w:ascii="SimSun" w:eastAsia="SimSun" w:hAnsi="SimSun" w:cs="Microsoft YaHe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8.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赛方指定曲目的乐谱和影像资料将在之后公布在世一官网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fldChar w:fldCharType="begin"/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instrText xml:space="preserve"> HYPERLINK "http://www.seilmcf.org" </w:instrTex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fldChar w:fldCharType="separate"/>
            </w:r>
            <w:r>
              <w:rPr>
                <w:rStyle w:val="ab"/>
                <w:lang w:eastAsia="zh-CN"/>
                <w:rFonts w:ascii="SimSun" w:eastAsia="SimSun" w:hAnsi="SimSun" w:cs="Microsoft YaHei" w:hint="eastAsia"/>
                <w:sz w:val="20"/>
                <w:szCs w:val="20"/>
              </w:rPr>
              <w:t>www.seilmcf.org</w:t>
            </w:r>
            <w:r>
              <w:rPr>
                <w:rStyle w:val="ab"/>
                <w:lang w:eastAsia="zh-CN"/>
                <w:rFonts w:ascii="SimSun" w:eastAsia="SimSun" w:hAnsi="SimSun" w:cs="Microsoft YaHei" w:hint="eastAsia"/>
                <w:sz w:val="20"/>
                <w:szCs w:val="20"/>
              </w:rPr>
              <w:fldChar w:fldCharType="end"/>
            </w:r>
            <w:r>
              <w:rPr>
                <w:lang w:eastAsia="zh-CN"/>
                <w:rFonts w:ascii="SimSun" w:eastAsia="SimSun" w:hAnsi="SimSun" w:cs="Microsoft YaHei" w:hint="eastAsia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lang w:eastAsia="zh-CN"/>
                <w:rFonts w:ascii="SimSun" w:eastAsia="SimSun" w:hAnsi="SimSun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Microsoft YaHei" w:hint="eastAsia"/>
                <w:sz w:val="20"/>
                <w:szCs w:val="20"/>
              </w:rPr>
              <w:t xml:space="preserve">  </w:t>
            </w:r>
            <w:r>
              <w:rPr>
                <w:lang w:eastAsia="zh-CN"/>
                <w:rFonts w:ascii="SimSun" w:eastAsia="SimSun" w:hAnsi="SimSun" w:cs="Microsoft YaHei" w:hint="eastAsia"/>
                <w:sz w:val="20"/>
                <w:szCs w:val="20"/>
              </w:rPr>
              <w:t>参赛者也可通过公众号链接进行下载</w:t>
            </w:r>
          </w:p>
        </w:tc>
      </w:tr>
      <w:tr>
        <w:trPr>
          <w:trHeight w:val="3643" w:hRule="atLeast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</w:rPr>
            </w:pPr>
          </w:p>
          <w:p>
            <w:pPr>
              <w:jc w:val="center"/>
              <w:rPr>
                <w:lang w:eastAsia="zh-CN"/>
                <w:rFonts w:ascii="SimSun" w:eastAsia="SimSun" w:hAnsi="SimSun" w:cs="NanumGothic" w:hint="eastAsia"/>
                <w:b/>
                <w:bCs/>
                <w:rtl w:val="off"/>
              </w:rPr>
            </w:pPr>
            <w:r>
              <w:rPr>
                <w:lang w:val="en-US" w:eastAsia="zh-CN" w:bidi="ar-SA"/>
                <w:rFonts w:ascii="SimSun" w:eastAsia="SimSun" w:hAnsi="SimSun" w:cs="NanumGothic"/>
                <w:b/>
                <w:bCs/>
                <w:color w:val="000000"/>
                <w:sz w:val="20"/>
                <w:szCs w:val="20"/>
                <w:kern w:val="0"/>
              </w:rPr>
              <w:t xml:space="preserve">대회 상금 및 </w:t>
            </w:r>
            <w:r>
              <w:rPr>
                <w:lang w:val="en-US" w:eastAsia="zh-CN" w:bidi="ar-SA"/>
                <w:rFonts w:ascii="SimSun" w:eastAsia="SimSun" w:hAnsi="SimSun" w:cs="NanumGothic" w:hint="eastAsia"/>
                <w:b/>
                <w:bCs/>
                <w:color w:val="000000"/>
                <w:sz w:val="20"/>
                <w:szCs w:val="20"/>
                <w:kern w:val="0"/>
                <w:rtl w:val="off"/>
              </w:rPr>
              <w:br/>
            </w:r>
            <w:r>
              <w:rPr>
                <w:lang w:val="en-US" w:eastAsia="zh-CN" w:bidi="ar-SA"/>
                <w:rFonts w:ascii="SimSun" w:eastAsia="SimSun" w:hAnsi="SimSun" w:cs="NanumGothic"/>
                <w:b/>
                <w:bCs/>
                <w:color w:val="000000"/>
                <w:sz w:val="20"/>
                <w:szCs w:val="20"/>
                <w:kern w:val="0"/>
              </w:rPr>
              <w:t>상장 구성</w:t>
            </w:r>
          </w:p>
          <w:p>
            <w:pPr>
              <w:pStyle w:val="FFFFB9FFFFD9FFFFC5FFFFC1FFFFB1FFFFDB"/>
              <w:wordWrap/>
              <w:snapToGrid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lang w:eastAsia="zh-CN"/>
                <w:rFonts w:ascii="SimSun" w:eastAsia="SimSun" w:hAnsi="SimSun" w:cs="NanumGothic"/>
                <w:b/>
                <w:bCs/>
                <w:rtl w:val="off"/>
              </w:rPr>
              <w:t>(</w:t>
            </w:r>
            <w:r>
              <w:rPr>
                <w:rFonts w:ascii="SimSun" w:eastAsia="SimSun" w:hAnsi="SimSun" w:cs="NanumGothic"/>
                <w:b/>
                <w:bCs/>
              </w:rPr>
              <w:t>大赛奖项设置</w:t>
            </w:r>
            <w:r>
              <w:rPr>
                <w:lang w:eastAsia="zh-CN"/>
                <w:rFonts w:ascii="SimSun" w:eastAsia="SimSun" w:hAnsi="SimSun" w:cs="NanumGothic"/>
                <w:b/>
                <w:bCs/>
                <w:rtl w:val="off"/>
              </w:rPr>
              <w:t>)</w:t>
            </w:r>
          </w:p>
          <w:p>
            <w:pPr>
              <w:jc w:val="right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</w:p>
        </w:tc>
        <w:tc>
          <w:tcPr>
            <w:tcW w:w="8104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jc w:val="both"/>
              <w:rPr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1.</w:t>
            </w:r>
            <w:r>
              <w:rPr>
                <w:rFonts w:ascii="SimSun" w:eastAsia="SimSun" w:hAnsi="SimSun" w:cs="system-ui"/>
                <w:sz w:val="20"/>
                <w:szCs w:val="20"/>
              </w:rPr>
              <w:t>所有入围决赛者将获得由赛方提供的证书和《世一韩国艺术歌曲乐谱集》一部。</w:t>
            </w:r>
          </w:p>
          <w:p>
            <w:pPr>
              <w:jc w:val="both"/>
              <w:rPr>
                <w:lang w:eastAsia="zh-CN"/>
                <w:rFonts w:ascii="SimSun" w:eastAsia="SimSun" w:hAnsi="SimSun" w:cs="system-ui"/>
                <w:b/>
                <w:bCs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2.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决赛后，赛方将为所有入围决赛者安排一场大师课，不收取任何费用。</w:t>
            </w:r>
          </w:p>
          <w:p>
            <w:pPr>
              <w:jc w:val="both"/>
              <w:rPr>
                <w:lang w:eastAsia="zh-CN"/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3.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决赛前三等获奖者将颁发证书及奖金</w:t>
            </w:r>
          </w:p>
          <w:p>
            <w:pPr>
              <w:jc w:val="center"/>
              <w:rPr>
                <w:lang w:eastAsia="zh-CN"/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一等奖：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  <w:rtl w:val="off"/>
              </w:rPr>
              <w:t xml:space="preserve">300 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万韩元</w:t>
            </w:r>
          </w:p>
          <w:p>
            <w:pPr>
              <w:jc w:val="center"/>
              <w:rPr>
                <w:lang w:eastAsia="zh-CN"/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二等奖：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  <w:rtl w:val="off"/>
              </w:rPr>
              <w:t>2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00</w:t>
            </w:r>
            <w:r>
              <w:rPr>
                <w:lang w:eastAsia="zh-CN"/>
                <w:rFonts w:ascii="SimSun" w:eastAsia="SimSun" w:hAnsi="SimSun" w:cs="system-ui"/>
                <w:sz w:val="20"/>
                <w:szCs w:val="20"/>
              </w:rPr>
              <w:t>万韩元</w:t>
            </w:r>
          </w:p>
          <w:p>
            <w:pPr>
              <w:jc w:val="center"/>
              <w:rPr>
                <w:lang w:eastAsia="zh-CN"/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三等奖：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 xml:space="preserve"> 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  <w:rtl w:val="off"/>
              </w:rPr>
              <w:t>100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万韩元</w:t>
            </w:r>
          </w:p>
          <w:p>
            <w:pPr>
              <w:jc w:val="both"/>
              <w:rPr>
                <w:lang w:eastAsia="zh-CN"/>
                <w:rFonts w:ascii="SimSun" w:eastAsia="SimSun" w:hAnsi="SimSun" w:cs="system-ui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4.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决赛前三等获奖者将参与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6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月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27</w:t>
            </w:r>
            <w:r>
              <w:rPr>
                <w:lang w:eastAsia="zh-CN"/>
                <w:rFonts w:ascii="SimSun" w:eastAsia="SimSun" w:hAnsi="SimSun" w:cs="system-ui" w:hint="eastAsia"/>
                <w:sz w:val="20"/>
                <w:szCs w:val="20"/>
              </w:rPr>
              <w:t>日在韩国艺术殿堂举行的演出。</w:t>
            </w:r>
          </w:p>
        </w:tc>
      </w:tr>
      <w:tr>
        <w:trPr>
          <w:trHeight w:val="4343" w:hRule="atLeast"/>
        </w:trPr>
        <w:tc>
          <w:tcPr>
            <w:tcW w:w="10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FFFFB9FFFFD9FFFFC5FFFFC1FFFFB1FFFFDB"/>
              <w:wordWrap/>
              <w:jc w:val="left"/>
              <w:spacing w:line="240" w:lineRule="auto"/>
              <w:rPr>
                <w:rFonts w:ascii="SimSun" w:eastAsia="SimSun" w:hAnsi="SimSun" w:cs="NanumGothic"/>
                <w:b/>
                <w:bCs/>
                <w:sz w:val="24"/>
                <w:szCs w:val="24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Microsoft YaHei"/>
                <w:b/>
                <w:bCs/>
                <w:sz w:val="26"/>
                <w:szCs w:val="26"/>
              </w:rPr>
            </w:pP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其他详情请关注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微信公众号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‘世一音乐文化财团’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和官网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fldChar w:fldCharType="begin"/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instrText xml:space="preserve"> HYPERLINK "http://www.seilmcf.org" </w:instrTex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fldChar w:fldCharType="separate"/>
            </w:r>
            <w:r>
              <w:rPr>
                <w:rStyle w:val="ab"/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www.seilmcf.org</w:t>
            </w:r>
            <w:r>
              <w:rPr>
                <w:rStyle w:val="ab"/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Microsoft YaHei"/>
                <w:b/>
                <w:bCs/>
                <w:sz w:val="26"/>
                <w:szCs w:val="26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Microsoft YaHei"/>
                <w:b/>
                <w:bCs/>
                <w:sz w:val="26"/>
                <w:szCs w:val="26"/>
              </w:rPr>
            </w:pP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>本人承诺对以上内容的真实性负责。</w:t>
            </w: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Microsoft YaHei"/>
                <w:b/>
                <w:bCs/>
                <w:sz w:val="26"/>
                <w:szCs w:val="26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Microsoft YaHei"/>
                <w:b/>
                <w:bCs/>
                <w:sz w:val="26"/>
                <w:szCs w:val="26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Microsoft YaHei"/>
                <w:b/>
                <w:bCs/>
                <w:sz w:val="26"/>
                <w:szCs w:val="26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</w:pP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参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赛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者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（签字）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202</w:t>
            </w:r>
            <w:r>
              <w:rPr>
                <w:lang w:eastAsia="ko-KR"/>
                <w:rFonts w:ascii="SimSun" w:eastAsia="SimSun" w:hAnsi="SimSun" w:cs="NanumGothic"/>
                <w:b/>
                <w:bCs/>
                <w:sz w:val="26"/>
                <w:szCs w:val="26"/>
                <w:rtl w:val="off"/>
              </w:rPr>
              <w:t>5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>日</w:t>
            </w: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24"/>
                <w:szCs w:val="24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24"/>
                <w:szCs w:val="24"/>
              </w:rPr>
            </w:pPr>
          </w:p>
          <w:p>
            <w:pPr>
              <w:pStyle w:val="FFFFB9FFFFD9FFFFC5FFFFC1FFFFB1FFFFDB"/>
              <w:wordWrap/>
              <w:spacing w:line="240" w:lineRule="auto"/>
              <w:rPr>
                <w:rFonts w:ascii="SimSun" w:eastAsia="SimSun" w:hAnsi="SimSun" w:cs="NanumGothic" w:hint="eastAsia"/>
                <w:b/>
                <w:bCs/>
                <w:sz w:val="24"/>
                <w:szCs w:val="24"/>
              </w:rPr>
            </w:pPr>
          </w:p>
          <w:p>
            <w:pPr>
              <w:pStyle w:val="FFFFB9FFFFD9FFFFC5FFFFC1FFFFB1FFFFDB"/>
              <w:wordWrap/>
              <w:jc w:val="center"/>
              <w:spacing w:line="240" w:lineRule="auto"/>
              <w:rPr>
                <w:rFonts w:ascii="SimSun" w:eastAsia="SimSun" w:hAnsi="SimSun" w:cs="NanumGothic"/>
                <w:b/>
                <w:bCs/>
                <w:sz w:val="24"/>
                <w:szCs w:val="24"/>
              </w:rPr>
            </w:pPr>
            <w:r>
              <w:rPr>
                <w:lang w:eastAsia="ko-KR"/>
                <w:rFonts w:ascii="SimSun" w:eastAsia="SimSun" w:hAnsi="SimSun"/>
                <w:noProof/>
              </w:rPr>
              <w:drawing>
                <wp:inline distT="0" distB="0" distL="0" distR="0">
                  <wp:extent cx="1273332" cy="302460"/>
                  <wp:effectExtent l="0" t="0" r="0" b="0"/>
                  <wp:docPr id="1026" name="shape1026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32" cy="3024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lang w:eastAsia="zh-CN"/>
          <w:rFonts w:eastAsia="DengXian" w:hint="eastAsia"/>
        </w:rPr>
      </w:pPr>
    </w:p>
    <w:sectPr>
      <w:pgSz w:w="11906" w:h="16838"/>
      <w:pgMar w:top="720" w:right="720" w:bottom="720" w:left="720" w:header="1134" w:footer="850" w:gutter="0"/>
      <w:cols w:space="720"/>
      <w:docGrid w:linePitch="360"/>
      <w:noEndnote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pple Symbols">
    <w:family w:val="auto"/>
    <w:charset w:val="b1"/>
    <w:notTrueType w:val="false"/>
    <w:pitch w:val="variable"/>
    <w:sig w:usb0="800008A3" w:usb1="08007BEB" w:usb2="01840034" w:usb3="00000000" w:csb0="000001FB" w:csb1="0000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Beirut">
    <w:family w:val="auto"/>
    <w:altName w:val="Arial"/>
    <w:charset w:val="b2"/>
    <w:notTrueType w:val="false"/>
    <w:pitch w:val="variable"/>
    <w:sig w:usb0="00002003" w:usb1="00000000" w:usb2="00000000" w:usb3="00000000" w:csb0="00000041" w:csb1="00000000"/>
  </w:font>
  <w:font w:name="NanumGothic">
    <w:panose1 w:val="020D0604000000000000"/>
    <w:family w:val="auto"/>
    <w:charset w:val="81"/>
    <w:notTrueType w:val="false"/>
    <w:sig w:usb0="900002A7" w:usb1="29D7FCFB" w:usb2="00000010" w:usb3="00000001" w:csb0="00080001" w:csb1="00000001"/>
  </w:font>
  <w:font w:name="ÇÔÃÊ·Òµ¸¿ò">
    <w:family w:val="auto"/>
    <w:altName w:val="Calibri"/>
    <w:charset w:val="00"/>
    <w:notTrueType w:val="false"/>
    <w:sig w:usb0="00000003" w:usb1="00000000" w:usb2="00000000" w:usb3="00000000" w:csb0="00000001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system-ui">
    <w:family w:val="auto"/>
    <w:charset w:val="00"/>
    <w:notTrueType w:val="false"/>
  </w:font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DengXian">
    <w:panose1 w:val="02010600030101010101"/>
    <w:family w:val="auto"/>
    <w:charset w:val="86"/>
    <w:notTrueType w:val="false"/>
    <w:sig w:usb0="A00002BF" w:usb1="38CF7CFA" w:usb2="00000016" w:usb3="00000001" w:csb0="0004000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spacing w:line="312" w:lineRule="auto"/>
    </w:pPr>
    <w:rPr>
      <w:lang w:eastAsia="ja-JP"/>
      <w:color w:val="0E2841"/>
      <w:sz w:val="26"/>
      <w:szCs w:val="26"/>
      <w:kern w:val="0"/>
    </w:rPr>
  </w:style>
  <w:style w:type="paragraph" w:styleId="1">
    <w:name w:val="heading 1"/>
    <w:uiPriority w:val="9"/>
    <w:basedOn w:val="a"/>
    <w:next w:val="a"/>
    <w:link w:val="1Char"/>
    <w:qFormat/>
    <w:pPr>
      <w:autoSpaceDE w:val="off"/>
      <w:autoSpaceDN w:val="off"/>
      <w:keepNext/>
      <w:keepLines/>
      <w:widowControl w:val="off"/>
      <w:wordWrap w:val="off"/>
      <w:outlineLvl w:val="0"/>
      <w:spacing w:after="80" w:before="280" w:line="240" w:lineRule="auto"/>
    </w:pPr>
    <w:rPr>
      <w:rFonts w:asciiTheme="majorHAnsi" w:eastAsiaTheme="majorEastAsia" w:hAnsiTheme="majorHAnsi" w:cstheme="majorBidi"/>
      <w:color w:val="000000"/>
      <w:sz w:val="32"/>
      <w:szCs w:val="32"/>
      <w:kern w:val="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autoSpaceDE w:val="off"/>
      <w:autoSpaceDN w:val="off"/>
      <w:keepNext/>
      <w:keepLines/>
      <w:widowControl w:val="off"/>
      <w:wordWrap w:val="off"/>
      <w:outlineLvl w:val="1"/>
      <w:spacing w:after="80" w:before="160" w:line="240" w:lineRule="auto"/>
    </w:pPr>
    <w:rPr>
      <w:rFonts w:asciiTheme="majorHAnsi" w:eastAsiaTheme="majorEastAsia" w:hAnsiTheme="majorHAnsi" w:cstheme="majorBidi"/>
      <w:color w:val="000000"/>
      <w:sz w:val="28"/>
      <w:szCs w:val="28"/>
      <w:kern w:val="2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autoSpaceDE w:val="off"/>
      <w:autoSpaceDN w:val="off"/>
      <w:keepNext/>
      <w:keepLines/>
      <w:widowControl w:val="off"/>
      <w:wordWrap w:val="off"/>
      <w:outlineLvl w:val="2"/>
      <w:spacing w:after="80" w:before="160" w:line="240" w:lineRule="auto"/>
    </w:pPr>
    <w:rPr>
      <w:rFonts w:asciiTheme="majorHAnsi" w:eastAsiaTheme="majorEastAsia" w:hAnsiTheme="majorHAnsi" w:cstheme="majorBidi"/>
      <w:color w:val="000000"/>
      <w:sz w:val="24"/>
      <w:szCs w:val="24"/>
      <w:kern w:val="2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autoSpaceDE w:val="off"/>
      <w:autoSpaceDN w:val="off"/>
      <w:keepNext/>
      <w:keepLines/>
      <w:widowControl w:val="off"/>
      <w:wordWrap w:val="off"/>
      <w:outlineLvl w:val="3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autoSpaceDE w:val="off"/>
      <w:autoSpaceDN w:val="off"/>
      <w:keepNext/>
      <w:keepLines/>
      <w:widowControl w:val="off"/>
      <w:wordWrap w:val="off"/>
      <w:outlineLvl w:val="4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autoSpaceDE w:val="off"/>
      <w:autoSpaceDN w:val="off"/>
      <w:keepNext/>
      <w:keepLines/>
      <w:widowControl w:val="off"/>
      <w:wordWrap w:val="off"/>
      <w:outlineLvl w:val="5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autoSpaceDE w:val="off"/>
      <w:autoSpaceDN w:val="off"/>
      <w:keepNext/>
      <w:keepLines/>
      <w:widowControl w:val="off"/>
      <w:wordWrap w:val="off"/>
      <w:outlineLvl w:val="6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autoSpaceDE w:val="off"/>
      <w:autoSpaceDN w:val="off"/>
      <w:keepNext/>
      <w:keepLines/>
      <w:widowControl w:val="off"/>
      <w:wordWrap w:val="off"/>
      <w:outlineLvl w:val="7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autoSpaceDE w:val="off"/>
      <w:autoSpaceDN w:val="off"/>
      <w:keepNext/>
      <w:keepLines/>
      <w:widowControl w:val="off"/>
      <w:wordWrap w:val="off"/>
      <w:outlineLvl w:val="8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autoSpaceDE w:val="off"/>
      <w:autoSpaceDN w:val="off"/>
      <w:contextualSpacing/>
      <w:widowControl w:val="off"/>
      <w:wordWrap w:val="off"/>
      <w:jc w:val="center"/>
      <w:spacing w:after="80" w:line="240" w:lineRule="auto"/>
    </w:pPr>
    <w:rPr>
      <w:rFonts w:asciiTheme="majorHAnsi" w:eastAsiaTheme="majorEastAsia" w:hAnsiTheme="majorHAnsi" w:cstheme="majorBidi"/>
      <w:color w:val="auto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autoSpaceDE w:val="off"/>
      <w:autoSpaceDN w:val="off"/>
      <w:widowControl w:val="off"/>
      <w:wordWrap w:val="off"/>
      <w:jc w:val="center"/>
      <w:spacing w:line="240" w:lineRule="auto"/>
    </w:pPr>
    <w:rPr>
      <w:rFonts w:asciiTheme="majorHAnsi" w:eastAsiaTheme="majorEastAsia" w:hAnsiTheme="majorHAnsi" w:cstheme="majorBidi"/>
      <w:color w:val="595959"/>
      <w:sz w:val="28"/>
      <w:szCs w:val="28"/>
      <w:kern w:val="2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autoSpaceDE w:val="off"/>
      <w:autoSpaceDN w:val="off"/>
      <w:widowControl w:val="off"/>
      <w:wordWrap w:val="off"/>
      <w:jc w:val="center"/>
      <w:spacing w:before="160" w:line="240" w:lineRule="auto"/>
    </w:pPr>
    <w:rPr>
      <w:i/>
      <w:iCs/>
      <w:color w:val="3F3F3F"/>
      <w:sz w:val="22"/>
      <w:szCs w:val="24"/>
      <w:kern w:val="2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autoSpaceDE w:val="off"/>
      <w:autoSpaceDN w:val="off"/>
      <w:contextualSpacing/>
      <w:widowControl w:val="off"/>
      <w:wordWrap w:val="off"/>
      <w:spacing w:line="240" w:lineRule="auto"/>
    </w:pPr>
    <w:rPr>
      <w:color w:val="auto"/>
      <w:sz w:val="22"/>
      <w:szCs w:val="24"/>
      <w:kern w:val="2"/>
    </w:r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autoSpaceDE w:val="off"/>
      <w:autoSpaceDN w:val="off"/>
      <w:widowControl w:val="off"/>
      <w:wordWrap w:val="off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 w:line="240" w:lineRule="auto"/>
    </w:pPr>
    <w:rPr>
      <w:i/>
      <w:iCs/>
      <w:color w:val="104861"/>
      <w:sz w:val="22"/>
      <w:szCs w:val="24"/>
      <w:kern w:val="2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customStyle="1" w:styleId="FFFFB9FFFFD9FFFFC5FFFFC1FFFFB1FFFFDB">
    <w:name w:val="FFFFB9FFFFD9FFFFC5FFFFC1FFFFB1FFFFDB"/>
    <w:pPr>
      <w:autoSpaceDE w:val="off"/>
      <w:autoSpaceDN w:val="off"/>
      <w:widowControl w:val="off"/>
      <w:wordWrap w:val="off"/>
      <w:snapToGrid w:val="0"/>
      <w:jc w:val="both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  <w:kern w:val="0"/>
    </w:rPr>
  </w:style>
  <w:style w:type="table" w:customStyle="1" w:styleId="aa">
    <w:name w:val="Table Grid"/>
    <w:uiPriority w:val="39"/>
    <w:basedOn w:val="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basedOn w:val="a0"/>
    <w:unhideWhenUsed/>
    <w:rPr>
      <w:color w:val="467886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2024-03-13T03:29:00Z</dcterms:created>
  <dcterms:modified xsi:type="dcterms:W3CDTF">2025-04-30T06:54:28Z</dcterms:modified>
  <cp:version>1100.0100.01</cp:version>
</cp:coreProperties>
</file>